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DE793A" w:rsidP="00DE79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93A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E793A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строительной политики администрации городского округа город Воронеж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DE79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A6167A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DE79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E793A" w:rsidRPr="00DE793A">
              <w:rPr>
                <w:rFonts w:ascii="Times New Roman" w:hAnsi="Times New Roman" w:cs="Times New Roman"/>
                <w:sz w:val="28"/>
              </w:rPr>
              <w:t>О назначени</w:t>
            </w:r>
            <w:r w:rsidR="00DE793A">
              <w:rPr>
                <w:rFonts w:ascii="Times New Roman" w:hAnsi="Times New Roman" w:cs="Times New Roman"/>
                <w:sz w:val="28"/>
              </w:rPr>
              <w:t xml:space="preserve">и внеплановой выездной проверки </w:t>
            </w:r>
            <w:r w:rsidR="00DE793A" w:rsidRPr="00DE793A">
              <w:rPr>
                <w:rFonts w:ascii="Times New Roman" w:hAnsi="Times New Roman" w:cs="Times New Roman"/>
                <w:sz w:val="28"/>
              </w:rPr>
              <w:t>управления стро</w:t>
            </w:r>
            <w:r w:rsidR="00DE793A">
              <w:rPr>
                <w:rFonts w:ascii="Times New Roman" w:hAnsi="Times New Roman" w:cs="Times New Roman"/>
                <w:sz w:val="28"/>
              </w:rPr>
              <w:t>ительной политики администрации</w:t>
            </w:r>
            <w:r w:rsidR="00B024C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E793A" w:rsidRPr="00DE793A">
              <w:rPr>
                <w:rFonts w:ascii="Times New Roman" w:hAnsi="Times New Roman" w:cs="Times New Roman"/>
                <w:sz w:val="28"/>
              </w:rPr>
              <w:t>городского округа город Воронеж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F2686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</w:t>
            </w:r>
            <w:r w:rsidR="00373325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690B5A" w:rsidRPr="00690B5A">
              <w:rPr>
                <w:rFonts w:ascii="Times New Roman" w:hAnsi="Times New Roman" w:cs="Times New Roman"/>
                <w:sz w:val="28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13E90" w:rsidP="00F268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– истекший период 2026 гг.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D32D2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01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21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01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042EBC" w:rsidRPr="00042EB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23.01</w:t>
            </w:r>
            <w:r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43</cp:revision>
  <cp:lastPrinted>2025-12-23T13:09:00Z</cp:lastPrinted>
  <dcterms:created xsi:type="dcterms:W3CDTF">2025-12-23T13:07:00Z</dcterms:created>
  <dcterms:modified xsi:type="dcterms:W3CDTF">2026-01-27T07:51:00Z</dcterms:modified>
</cp:coreProperties>
</file>